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120" w:after="160"/>
      </w:pPr>
      <w:r>
        <w:rPr>
          <w:b/>
          <w:sz w:val="28"/>
        </w:rPr>
        <w:t xml:space="preserve">ДОГОВОР ПОСТАВКИ № _____</w:t>
      </w:r>
    </w:p>
    <w:p/>
    <w:p>
      <w:pPr>
        <w:tabs>
          <w:tab w:val="right" w:pos="9638"/>
        </w:tabs>
        <w:spacing w:after="120"/>
      </w:pPr>
      <w:r>
        <w:rPr>
          <w:sz w:val="22"/>
        </w:rPr>
        <w:t xml:space="preserve">г. _____________</w:t>
      </w:r>
      <w:r>
        <w:rPr>
          <w:sz w:val="22"/>
        </w:rPr>
        <w:tab/>
        <w:t xml:space="preserve">«__» ________ 2026 г.</w:t>
      </w:r>
    </w:p>
    <w:p/>
    <w:p>
      <w:pPr>
        <w:spacing w:after="60"/>
        <w:jc w:val="both"/>
      </w:pPr>
      <w:r>
        <w:rPr>
          <w:sz w:val="22"/>
        </w:rPr>
        <w:t xml:space="preserve">_______________________________ (наименование, ИНН _____________), именуемый «Поставщик», и _______________________________ (наименование, ИНН _____________), именуемый «Покупатель», заключили настоящий договор о нижеследующем:</w:t>
      </w:r>
    </w:p>
    <w:p/>
    <w:p>
      <w:pPr>
        <w:spacing w:before="160" w:after="80"/>
      </w:pPr>
      <w:r>
        <w:rPr>
          <w:b/>
          <w:sz w:val="24"/>
        </w:rPr>
        <w:t xml:space="preserve">1. ПРЕДМЕТ ДОГОВОРА</w:t>
      </w:r>
    </w:p>
    <w:p>
      <w:pPr>
        <w:spacing w:after="60"/>
        <w:jc w:val="both"/>
      </w:pPr>
      <w:r>
        <w:rPr>
          <w:sz w:val="22"/>
        </w:rPr>
        <w:t xml:space="preserve">1.1. Поставщик обязуется передать в собственность Покупателя товар, а Покупатель — принять и оплатить его.</w:t>
      </w:r>
    </w:p>
    <w:p>
      <w:pPr>
        <w:spacing w:after="60"/>
        <w:jc w:val="both"/>
      </w:pPr>
      <w:r>
        <w:rPr>
          <w:sz w:val="22"/>
        </w:rPr>
        <w:t xml:space="preserve">1.2. Наименование, ассортимент, количество и цена товара определяются в спецификациях (приложениях), являющихся неотъемлемой частью договора.</w:t>
      </w:r>
    </w:p>
    <w:p/>
    <w:p>
      <w:pPr>
        <w:spacing w:before="160" w:after="80"/>
      </w:pPr>
      <w:r>
        <w:rPr>
          <w:b/>
          <w:sz w:val="24"/>
        </w:rPr>
        <w:t xml:space="preserve">2. КАЧЕСТВО И ПОРЯДОК ПОСТАВКИ</w:t>
      </w:r>
    </w:p>
    <w:p>
      <w:pPr>
        <w:spacing w:after="60"/>
        <w:jc w:val="both"/>
      </w:pPr>
      <w:r>
        <w:rPr>
          <w:sz w:val="22"/>
        </w:rPr>
        <w:t xml:space="preserve">2.1. Качество товара должно соответствовать ГОСТам, ТУ и условиям договора.</w:t>
      </w:r>
    </w:p>
    <w:p>
      <w:pPr>
        <w:spacing w:after="60"/>
        <w:jc w:val="both"/>
      </w:pPr>
      <w:r>
        <w:rPr>
          <w:sz w:val="22"/>
        </w:rPr>
        <w:t xml:space="preserve">2.2. Поставка осуществляется партиями в сроки, указанные в спецификации, на условиях ______________ (самовывоз / доставка Поставщиком).</w:t>
      </w:r>
    </w:p>
    <w:p>
      <w:pPr>
        <w:spacing w:after="60"/>
        <w:jc w:val="both"/>
      </w:pPr>
      <w:r>
        <w:rPr>
          <w:sz w:val="22"/>
        </w:rPr>
        <w:t xml:space="preserve">2.3. Право собственности и риск случайной гибели переходят к Покупателю с момента передачи товара и подписания товарной накладной.</w:t>
      </w:r>
    </w:p>
    <w:p/>
    <w:p>
      <w:pPr>
        <w:spacing w:before="160" w:after="80"/>
      </w:pPr>
      <w:r>
        <w:rPr>
          <w:b/>
          <w:sz w:val="24"/>
        </w:rPr>
        <w:t xml:space="preserve">3. ЦЕНА И ПОРЯДОК РАСЧЁТОВ</w:t>
      </w:r>
    </w:p>
    <w:p>
      <w:pPr>
        <w:spacing w:after="60"/>
        <w:jc w:val="both"/>
      </w:pPr>
      <w:r>
        <w:rPr>
          <w:sz w:val="22"/>
        </w:rPr>
        <w:t xml:space="preserve">3.1. Общая стоимость определяется суммой спецификаций. Цена включает / не включает НДС ___%.</w:t>
      </w:r>
    </w:p>
    <w:p>
      <w:pPr>
        <w:spacing w:after="60"/>
        <w:jc w:val="both"/>
      </w:pPr>
      <w:r>
        <w:rPr>
          <w:sz w:val="22"/>
        </w:rPr>
        <w:t xml:space="preserve">3.2. Оплата производится в порядке: предоплата ___% / оплата в течение ___ дней с момента поставки.</w:t>
      </w:r>
    </w:p>
    <w:p/>
    <w:p>
      <w:pPr>
        <w:spacing w:before="160" w:after="80"/>
      </w:pPr>
      <w:r>
        <w:rPr>
          <w:b/>
          <w:sz w:val="24"/>
        </w:rPr>
        <w:t xml:space="preserve">4. ОТВЕТСТВЕННОСТЬ СТОРОН</w:t>
      </w:r>
    </w:p>
    <w:p>
      <w:pPr>
        <w:spacing w:after="60"/>
        <w:jc w:val="both"/>
      </w:pPr>
      <w:r>
        <w:rPr>
          <w:sz w:val="22"/>
        </w:rPr>
        <w:t xml:space="preserve">4.1. За просрочку поставки Поставщик уплачивает неустойку ___% от стоимости непоставленного товара за каждый день просрочки.</w:t>
      </w:r>
    </w:p>
    <w:p>
      <w:pPr>
        <w:spacing w:after="60"/>
        <w:jc w:val="both"/>
      </w:pPr>
      <w:r>
        <w:rPr>
          <w:sz w:val="22"/>
        </w:rPr>
        <w:t xml:space="preserve">4.2. За просрочку оплаты Покупатель уплачивает неустойку ___% от суммы задолженности за каждый день просрочки.</w:t>
      </w:r>
    </w:p>
    <w:p>
      <w:pPr>
        <w:spacing w:after="60"/>
        <w:jc w:val="both"/>
      </w:pPr>
      <w:r>
        <w:rPr>
          <w:sz w:val="22"/>
        </w:rPr>
        <w:t xml:space="preserve">4.3. Поставщик обязан заменить некачественный товар или вернуть его стоимость в течение ___ дней с момента получения претензии.</w:t>
      </w:r>
    </w:p>
    <w:p/>
    <w:p>
      <w:pPr>
        <w:spacing w:before="160" w:after="80"/>
      </w:pPr>
      <w:r>
        <w:rPr>
          <w:b/>
          <w:sz w:val="24"/>
        </w:rPr>
        <w:t xml:space="preserve">5. ЗАКЛЮЧИТЕЛЬНЫЕ ПОЛОЖЕНИЯ</w:t>
      </w:r>
    </w:p>
    <w:p>
      <w:pPr>
        <w:spacing w:after="60"/>
        <w:jc w:val="both"/>
      </w:pPr>
      <w:r>
        <w:rPr>
          <w:sz w:val="22"/>
        </w:rPr>
        <w:t xml:space="preserve">5.1. Споры разрешаются в претензионном порядке; срок ответа на претензию — ___ дней. При недостижении согласия спор передаётся в арбитражный суд.</w:t>
      </w:r>
    </w:p>
    <w:p>
      <w:pPr>
        <w:spacing w:after="60"/>
        <w:jc w:val="both"/>
      </w:pPr>
      <w:r>
        <w:rPr>
          <w:sz w:val="22"/>
        </w:rPr>
        <w:t xml:space="preserve">5.2. Договор вступает в силу с момента подписания и действует до «__» ________ 20__ г.</w:t>
      </w:r>
    </w:p>
    <w:p>
      <w:pPr>
        <w:spacing w:after="60"/>
        <w:jc w:val="both"/>
      </w:pPr>
      <w:r>
        <w:rPr>
          <w:sz w:val="22"/>
        </w:rPr>
        <w:t xml:space="preserve">5.3. Договор составлен в двух экземплярах, по одному для каждой стороны.</w:t>
      </w:r>
    </w:p>
    <w:p/>
    <w:p>
      <w:pPr>
        <w:spacing w:before="160" w:after="80"/>
      </w:pPr>
      <w:r>
        <w:rPr>
          <w:b/>
          <w:sz w:val="24"/>
        </w:rPr>
        <w:t xml:space="preserve">6. РЕКВИЗИТЫ И ПОДПИСИ СТОРОН</w:t>
      </w:r>
    </w:p>
    <w:p>
      <w:pPr>
        <w:spacing w:after="60"/>
        <w:jc w:val="both"/>
      </w:pPr>
      <w:r>
        <w:rPr>
          <w:sz w:val="22"/>
        </w:rPr>
        <w:t xml:space="preserve">Поставщик: ____________ /____________/</w:t>
      </w:r>
    </w:p>
    <w:p>
      <w:pPr>
        <w:spacing w:after="60"/>
        <w:jc w:val="both"/>
      </w:pPr>
      <w:r>
        <w:rPr>
          <w:sz w:val="22"/>
        </w:rPr>
        <w:t xml:space="preserve">Покупатель: ____________ /____________/</w:t>
      </w:r>
    </w:p>
    <w:sectPr>
      <w:headerReference w:type="default" r:id="rId2"/>
      <w:footerReference w:type="default" r:id="rId1"/>
      <w:pgSz w:w="11906" w:h="16838"/>
      <w:pgMar w:top="1134" w:right="1134" w:bottom="1134" w:left="1134" w:header="567" w:footer="567"/>
    </w:sectPr>
  </w:body>
</w:document>
</file>

<file path=word/footer1.xml><?xml version="1.0" encoding="utf-8"?>
<w:ftr xmlns:w="http://schemas.openxmlformats.org/wordprocessingml/2006/main">
  <w:p>
    <w:pPr>
      <w:jc w:val="center"/>
    </w:pPr>
    <w:r>
      <w:rPr>
        <w:color w:val="888888"/>
        <w:sz w:val="16"/>
      </w:rPr>
      <w:t xml:space="preserve">Шаблон подготовлен на pravoznaika.ru — юридический ИИ-ассистент</w:t>
    </w:r>
  </w:p>
</w:ftr>
</file>

<file path=word/header1.xml><?xml version="1.0" encoding="utf-8"?>
<w:hdr xmlns:w="http://schemas.openxmlformats.org/wordprocessingml/2006/main">
  <w:p>
    <w:pPr>
      <w:jc w:val="right"/>
      <w:pBdr>
        <w:bottom w:val="single" w:sz="4" w:space="2" w:color="CCCCCC"/>
      </w:pBdr>
    </w:pPr>
    <w:r>
      <w:rPr>
        <w:color w:val="888888"/>
        <w:sz w:val="18"/>
      </w:rPr>
      <w:t xml:space="preserve">Правознайка — pravoznaika.ru</w:t>
    </w:r>
  </w:p>
</w:hdr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er" Target="footer1.xml"/><Relationship Id="rId2" Type="http://schemas.openxmlformats.org/officeDocument/2006/relationships/header" Target="header1.xml"/></Relationships>
</file>